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pct"/>
        <w:jc w:val="center"/>
        <w:shd w:val="clear" w:color="auto" w:fill="343434"/>
        <w:tblLook w:val="04A0" w:firstRow="1" w:lastRow="0" w:firstColumn="1" w:lastColumn="0" w:noHBand="0" w:noVBand="1"/>
      </w:tblPr>
      <w:tblGrid>
        <w:gridCol w:w="11326"/>
      </w:tblGrid>
      <w:tr w:rsidR="000F13F6" w14:paraId="1A667669" w14:textId="77777777" w:rsidTr="005A54BF">
        <w:trPr>
          <w:cantSplit/>
          <w:trHeight w:hRule="exact" w:val="12168"/>
          <w:jc w:val="center"/>
        </w:trPr>
        <w:tc>
          <w:tcPr>
            <w:tcW w:w="10296" w:type="dxa"/>
            <w:shd w:val="clear" w:color="auto" w:fill="343434"/>
          </w:tcPr>
          <w:p w14:paraId="4827C799" w14:textId="77777777" w:rsidR="000F13F6" w:rsidRPr="005A54BF" w:rsidRDefault="005A54BF">
            <w:pPr>
              <w:pStyle w:val="Subtitle"/>
              <w:rPr>
                <w:rFonts w:ascii="Gill Sans" w:hAnsi="Gill Sans" w:cs="Gill Sans"/>
              </w:rPr>
            </w:pPr>
            <w:r w:rsidRPr="005A54BF">
              <w:rPr>
                <w:rFonts w:ascii="Gill Sans" w:hAnsi="Gill Sans" w:cs="Gill Sans"/>
                <w:caps w:val="0"/>
              </w:rPr>
              <w:t>http://www.littleeye.co</w:t>
            </w:r>
          </w:p>
          <w:sdt>
            <w:sdtPr>
              <w:rPr>
                <w:rFonts w:ascii="Gill Sans" w:hAnsi="Gill Sans" w:cs="Gill Sans"/>
              </w:rPr>
              <w:id w:val="6002688"/>
              <w:placeholder>
                <w:docPart w:val="F42456FD199C17468757FA3231BB9672"/>
              </w:placeholder>
            </w:sdtPr>
            <w:sdtEndPr>
              <w:rPr>
                <w:rFonts w:asciiTheme="minorHAnsi" w:eastAsiaTheme="minorEastAsia" w:hAnsiTheme="minorHAnsi" w:cstheme="minorBidi"/>
                <w:noProof/>
                <w:color w:val="D0D0E4" w:themeColor="text2" w:themeTint="33"/>
                <w:spacing w:val="40"/>
                <w:kern w:val="0"/>
                <w:sz w:val="20"/>
                <w:szCs w:val="20"/>
              </w:rPr>
            </w:sdtEndPr>
            <w:sdtContent>
              <w:p w14:paraId="39210622" w14:textId="77777777" w:rsidR="005A54BF" w:rsidRDefault="005A54BF" w:rsidP="00C02309">
                <w:pPr>
                  <w:pStyle w:val="Title"/>
                  <w:rPr>
                    <w:rFonts w:ascii="Gill Sans" w:hAnsi="Gill Sans" w:cs="Gill Sans"/>
                  </w:rPr>
                </w:pPr>
                <w:r>
                  <w:rPr>
                    <w:rFonts w:ascii="Gill Sans" w:hAnsi="Gill Sans" w:cs="Gill Sans"/>
                    <w:noProof/>
                  </w:rPr>
                  <w:drawing>
                    <wp:inline distT="0" distB="0" distL="0" distR="0" wp14:anchorId="167FDDB8" wp14:editId="4269A786">
                      <wp:extent cx="4630153" cy="1070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ll_Sans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4631226" cy="1070971"/>
                              </a:xfrm>
                              <a:prstGeom prst="rect">
                                <a:avLst/>
                              </a:prstGeom>
                            </pic:spPr>
                          </pic:pic>
                        </a:graphicData>
                      </a:graphic>
                    </wp:inline>
                  </w:drawing>
                </w:r>
              </w:p>
              <w:p w14:paraId="42F5201E" w14:textId="77777777" w:rsidR="0047215A" w:rsidRPr="0047215A" w:rsidRDefault="005A54BF" w:rsidP="00C02309">
                <w:pPr>
                  <w:pStyle w:val="Title"/>
                  <w:rPr>
                    <w:rFonts w:ascii="Gill Sans" w:hAnsi="Gill Sans" w:cs="Gill Sans"/>
                    <w:sz w:val="60"/>
                    <w:szCs w:val="60"/>
                  </w:rPr>
                </w:pPr>
                <w:r w:rsidRPr="0047215A">
                  <w:rPr>
                    <w:rFonts w:ascii="Gill Sans" w:hAnsi="Gill Sans" w:cs="Gill Sans"/>
                    <w:sz w:val="60"/>
                    <w:szCs w:val="60"/>
                  </w:rPr>
                  <w:t>Power Report</w:t>
                </w:r>
                <w:r w:rsidR="0047215A" w:rsidRPr="0047215A">
                  <w:rPr>
                    <w:rFonts w:ascii="Gill Sans" w:hAnsi="Gill Sans" w:cs="Gill Sans"/>
                    <w:sz w:val="60"/>
                    <w:szCs w:val="60"/>
                  </w:rPr>
                  <w:t xml:space="preserve"> for</w:t>
                </w:r>
              </w:p>
              <w:p w14:paraId="50DDE99A" w14:textId="77777777" w:rsidR="0047215A" w:rsidRPr="0047215A" w:rsidRDefault="0047215A" w:rsidP="0047215A">
                <w:pPr>
                  <w:jc w:val="center"/>
                  <w:rPr>
                    <w:noProof/>
                    <w:color w:val="D0D0E4" w:themeColor="text2" w:themeTint="33"/>
                    <w:sz w:val="68"/>
                    <w:szCs w:val="68"/>
                  </w:rPr>
                </w:pPr>
                <w:r w:rsidRPr="0047215A">
                  <w:rPr>
                    <w:color w:val="EBEBEB"/>
                    <w:sz w:val="68"/>
                    <w:szCs w:val="68"/>
                  </w:rPr>
                  <w:t>Paperboy</w:t>
                </w:r>
              </w:p>
              <w:p w14:paraId="6C579674" w14:textId="77777777" w:rsidR="000F13F6" w:rsidRPr="0047215A" w:rsidRDefault="00275E68" w:rsidP="0047215A">
                <w:pPr>
                  <w:jc w:val="center"/>
                  <w:rPr>
                    <w:noProof/>
                    <w:color w:val="D0D0E4" w:themeColor="text2" w:themeTint="33"/>
                    <w:szCs w:val="20"/>
                  </w:rPr>
                </w:pPr>
              </w:p>
            </w:sdtContent>
          </w:sdt>
          <w:p w14:paraId="7733D45A" w14:textId="77777777" w:rsidR="000F13F6" w:rsidRDefault="004B53CF">
            <w:pPr>
              <w:jc w:val="center"/>
              <w:rPr>
                <w:color w:val="D0D0E4" w:themeColor="text2" w:themeTint="33"/>
                <w:szCs w:val="20"/>
              </w:rPr>
            </w:pPr>
            <w:r w:rsidRPr="004B53CF">
              <w:rPr>
                <w:noProof/>
                <w:color w:val="D0D0E4" w:themeColor="text2" w:themeTint="33"/>
                <w:szCs w:val="20"/>
              </w:rPr>
              <w:drawing>
                <wp:inline distT="0" distB="0" distL="0" distR="0" wp14:anchorId="6A4C84B0" wp14:editId="148B38F2">
                  <wp:extent cx="6400800" cy="3827780"/>
                  <wp:effectExtent l="19050" t="0" r="0" b="0"/>
                  <wp:docPr id="10" name="Picture 2" descr="C:\Documents and Settings\SAHAY\Desktop\Paperboy_repo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HAY\Desktop\Paperboy_report.bmp"/>
                          <pic:cNvPicPr>
                            <a:picLocks noChangeAspect="1" noChangeArrowheads="1"/>
                          </pic:cNvPicPr>
                        </pic:nvPicPr>
                        <pic:blipFill>
                          <a:blip r:embed="rId10"/>
                          <a:srcRect/>
                          <a:stretch>
                            <a:fillRect/>
                          </a:stretch>
                        </pic:blipFill>
                        <pic:spPr bwMode="auto">
                          <a:xfrm>
                            <a:off x="0" y="0"/>
                            <a:ext cx="6400800" cy="3827780"/>
                          </a:xfrm>
                          <a:prstGeom prst="rect">
                            <a:avLst/>
                          </a:prstGeom>
                          <a:noFill/>
                          <a:ln w="9525">
                            <a:noFill/>
                            <a:miter lim="800000"/>
                            <a:headEnd/>
                            <a:tailEnd/>
                          </a:ln>
                        </pic:spPr>
                      </pic:pic>
                    </a:graphicData>
                  </a:graphic>
                </wp:inline>
              </w:drawing>
            </w:r>
          </w:p>
        </w:tc>
      </w:tr>
      <w:tr w:rsidR="000F13F6" w14:paraId="189486A4" w14:textId="77777777" w:rsidTr="005A54BF">
        <w:trPr>
          <w:cantSplit/>
          <w:trHeight w:hRule="exact" w:val="2160"/>
          <w:jc w:val="center"/>
        </w:trPr>
        <w:tc>
          <w:tcPr>
            <w:tcW w:w="10296" w:type="dxa"/>
            <w:shd w:val="clear" w:color="auto" w:fill="343434"/>
            <w:vAlign w:val="bottom"/>
          </w:tcPr>
          <w:p w14:paraId="67D95B68" w14:textId="77777777" w:rsidR="000F13F6" w:rsidRDefault="000F13F6">
            <w:pPr>
              <w:pStyle w:val="ContactDetails"/>
              <w:rPr>
                <w:szCs w:val="20"/>
              </w:rPr>
            </w:pPr>
          </w:p>
        </w:tc>
      </w:tr>
    </w:tbl>
    <w:p w14:paraId="14FDFD99" w14:textId="77777777" w:rsidR="004312EE" w:rsidRDefault="00275E68" w:rsidP="004312EE">
      <w:pPr>
        <w:pStyle w:val="Heading1"/>
      </w:pPr>
      <w:sdt>
        <w:sdtPr>
          <w:id w:val="6002713"/>
          <w:placeholder>
            <w:docPart w:val="673A1B60EE816A40872748AFD085AD86"/>
          </w:placeholder>
        </w:sdtPr>
        <w:sdtEndPr/>
        <w:sdtContent>
          <w:r w:rsidR="0047215A">
            <w:t>Power Analysis</w:t>
          </w:r>
          <w:bookmarkStart w:id="0" w:name="_GoBack"/>
          <w:bookmarkEnd w:id="0"/>
        </w:sdtContent>
      </w:sdt>
    </w:p>
    <w:sdt>
      <w:sdtPr>
        <w:rPr>
          <w:rFonts w:asciiTheme="minorHAnsi" w:eastAsiaTheme="minorEastAsia" w:hAnsiTheme="minorHAnsi" w:cstheme="minorBidi"/>
          <w:bCs w:val="0"/>
          <w:color w:val="404040" w:themeColor="text1" w:themeTint="BF"/>
          <w:sz w:val="20"/>
          <w:szCs w:val="22"/>
        </w:rPr>
        <w:id w:val="6002714"/>
        <w:placeholder>
          <w:docPart w:val="AC6E021740D5A447BB58201BE3B92181"/>
        </w:placeholder>
      </w:sdtPr>
      <w:sdtEndPr/>
      <w:sdtContent>
        <w:p w14:paraId="6EF69D03" w14:textId="77777777" w:rsidR="00487BAC" w:rsidRPr="0047215A" w:rsidRDefault="00B27BC9" w:rsidP="0077078B">
          <w:pPr>
            <w:pStyle w:val="Heading1"/>
            <w:rPr>
              <w:rFonts w:ascii="Gill Sans" w:hAnsi="Gill Sans" w:cs="Gill Sans"/>
              <w:color w:val="auto"/>
              <w:sz w:val="28"/>
              <w:szCs w:val="28"/>
            </w:rPr>
          </w:pPr>
          <w:r w:rsidRPr="0047215A">
            <w:rPr>
              <w:rFonts w:ascii="Gill Sans" w:hAnsi="Gill Sans" w:cs="Gill Sans"/>
              <w:color w:val="auto"/>
              <w:sz w:val="28"/>
              <w:szCs w:val="28"/>
            </w:rPr>
            <w:t>Paperboy is a new</w:t>
          </w:r>
          <w:r w:rsidR="0076340E" w:rsidRPr="0047215A">
            <w:rPr>
              <w:rFonts w:ascii="Gill Sans" w:hAnsi="Gill Sans" w:cs="Gill Sans"/>
              <w:color w:val="auto"/>
              <w:sz w:val="28"/>
              <w:szCs w:val="28"/>
            </w:rPr>
            <w:t>s</w:t>
          </w:r>
          <w:r w:rsidRPr="0047215A">
            <w:rPr>
              <w:rFonts w:ascii="Gill Sans" w:hAnsi="Gill Sans" w:cs="Gill Sans"/>
              <w:color w:val="auto"/>
              <w:sz w:val="28"/>
              <w:szCs w:val="28"/>
            </w:rPr>
            <w:t xml:space="preserve"> aggregator that uses sources approved by the user to get relevant articles. As a news aggregator, the network usage is critical to its functioning and is expected to be the most power consuming component. But the network optimization for this app is quite good. The app makes a </w:t>
          </w:r>
          <w:r w:rsidR="004E33CA" w:rsidRPr="0047215A">
            <w:rPr>
              <w:rFonts w:ascii="Gill Sans" w:hAnsi="Gill Sans" w:cs="Gill Sans"/>
              <w:color w:val="auto"/>
              <w:sz w:val="28"/>
              <w:szCs w:val="28"/>
            </w:rPr>
            <w:t xml:space="preserve">very </w:t>
          </w:r>
          <w:r w:rsidRPr="0047215A">
            <w:rPr>
              <w:rFonts w:ascii="Gill Sans" w:hAnsi="Gill Sans" w:cs="Gill Sans"/>
              <w:color w:val="auto"/>
              <w:sz w:val="28"/>
              <w:szCs w:val="28"/>
            </w:rPr>
            <w:t xml:space="preserve">good use of caching to minimize its network usage and has quite </w:t>
          </w:r>
          <w:r w:rsidR="009908FF" w:rsidRPr="0047215A">
            <w:rPr>
              <w:rFonts w:ascii="Gill Sans" w:hAnsi="Gill Sans" w:cs="Gill Sans"/>
              <w:color w:val="auto"/>
              <w:sz w:val="28"/>
              <w:szCs w:val="28"/>
            </w:rPr>
            <w:t xml:space="preserve">a </w:t>
          </w:r>
          <w:r w:rsidRPr="0047215A">
            <w:rPr>
              <w:rFonts w:ascii="Gill Sans" w:hAnsi="Gill Sans" w:cs="Gill Sans"/>
              <w:color w:val="auto"/>
              <w:sz w:val="28"/>
              <w:szCs w:val="28"/>
            </w:rPr>
            <w:t>low power</w:t>
          </w:r>
          <w:r w:rsidR="004E33CA" w:rsidRPr="0047215A">
            <w:rPr>
              <w:rFonts w:ascii="Gill Sans" w:hAnsi="Gill Sans" w:cs="Gill Sans"/>
              <w:color w:val="auto"/>
              <w:sz w:val="28"/>
              <w:szCs w:val="28"/>
            </w:rPr>
            <w:t xml:space="preserve"> footprint </w:t>
          </w:r>
          <w:r w:rsidRPr="0047215A">
            <w:rPr>
              <w:rFonts w:ascii="Gill Sans" w:hAnsi="Gill Sans" w:cs="Gill Sans"/>
              <w:color w:val="auto"/>
              <w:sz w:val="28"/>
              <w:szCs w:val="28"/>
            </w:rPr>
            <w:t>for the network component</w:t>
          </w:r>
          <w:r w:rsidR="004E33CA" w:rsidRPr="0047215A">
            <w:rPr>
              <w:rFonts w:ascii="Gill Sans" w:hAnsi="Gill Sans" w:cs="Gill Sans"/>
              <w:color w:val="auto"/>
              <w:sz w:val="28"/>
              <w:szCs w:val="28"/>
            </w:rPr>
            <w:t>.</w:t>
          </w:r>
          <w:r w:rsidR="00475742" w:rsidRPr="0047215A">
            <w:rPr>
              <w:rFonts w:ascii="Gill Sans" w:hAnsi="Gill Sans" w:cs="Gill Sans"/>
              <w:color w:val="auto"/>
              <w:sz w:val="28"/>
              <w:szCs w:val="28"/>
            </w:rPr>
            <w:t xml:space="preserve"> The art</w:t>
          </w:r>
          <w:r w:rsidR="00AF39F7" w:rsidRPr="0047215A">
            <w:rPr>
              <w:rFonts w:ascii="Gill Sans" w:hAnsi="Gill Sans" w:cs="Gill Sans"/>
              <w:color w:val="auto"/>
              <w:sz w:val="28"/>
              <w:szCs w:val="28"/>
            </w:rPr>
            <w:t>icle preview feature also encourages</w:t>
          </w:r>
          <w:r w:rsidR="00475742" w:rsidRPr="0047215A">
            <w:rPr>
              <w:rFonts w:ascii="Gill Sans" w:hAnsi="Gill Sans" w:cs="Gill Sans"/>
              <w:color w:val="auto"/>
              <w:sz w:val="28"/>
              <w:szCs w:val="28"/>
            </w:rPr>
            <w:t xml:space="preserve"> </w:t>
          </w:r>
          <w:r w:rsidR="00AF39F7" w:rsidRPr="0047215A">
            <w:rPr>
              <w:rFonts w:ascii="Gill Sans" w:hAnsi="Gill Sans" w:cs="Gill Sans"/>
              <w:color w:val="auto"/>
              <w:sz w:val="28"/>
              <w:szCs w:val="28"/>
            </w:rPr>
            <w:t>the user to be judicious with the use of network</w:t>
          </w:r>
          <w:r w:rsidR="008F6DC4" w:rsidRPr="0047215A">
            <w:rPr>
              <w:rFonts w:ascii="Gill Sans" w:hAnsi="Gill Sans" w:cs="Gill Sans"/>
              <w:color w:val="auto"/>
              <w:sz w:val="28"/>
              <w:szCs w:val="28"/>
            </w:rPr>
            <w:t>, helping in low power usage</w:t>
          </w:r>
          <w:r w:rsidR="00AF39F7" w:rsidRPr="0047215A">
            <w:rPr>
              <w:rFonts w:ascii="Gill Sans" w:hAnsi="Gill Sans" w:cs="Gill Sans"/>
              <w:color w:val="auto"/>
              <w:sz w:val="28"/>
              <w:szCs w:val="28"/>
            </w:rPr>
            <w:t>.</w:t>
          </w:r>
          <w:r w:rsidR="00D55057" w:rsidRPr="0047215A">
            <w:rPr>
              <w:rFonts w:ascii="Gill Sans" w:hAnsi="Gill Sans" w:cs="Gill Sans"/>
              <w:color w:val="auto"/>
              <w:sz w:val="28"/>
              <w:szCs w:val="28"/>
            </w:rPr>
            <w:t xml:space="preserve"> </w:t>
          </w:r>
        </w:p>
        <w:p w14:paraId="05F27268" w14:textId="77777777" w:rsidR="00487BAC" w:rsidRPr="0047215A" w:rsidRDefault="009537FC" w:rsidP="0077078B">
          <w:pPr>
            <w:pStyle w:val="Heading1"/>
            <w:rPr>
              <w:rFonts w:ascii="Gill Sans" w:hAnsi="Gill Sans" w:cs="Gill Sans"/>
              <w:color w:val="auto"/>
              <w:sz w:val="28"/>
              <w:szCs w:val="28"/>
            </w:rPr>
          </w:pPr>
          <w:r w:rsidRPr="0047215A">
            <w:rPr>
              <w:rFonts w:ascii="Gill Sans" w:hAnsi="Gill Sans" w:cs="Gill Sans"/>
              <w:color w:val="auto"/>
              <w:sz w:val="28"/>
              <w:szCs w:val="28"/>
            </w:rPr>
            <w:t>Not being</w:t>
          </w:r>
          <w:r w:rsidR="00D55057" w:rsidRPr="0047215A">
            <w:rPr>
              <w:rFonts w:ascii="Gill Sans" w:hAnsi="Gill Sans" w:cs="Gill Sans"/>
              <w:color w:val="auto"/>
              <w:sz w:val="28"/>
              <w:szCs w:val="28"/>
            </w:rPr>
            <w:t xml:space="preserve"> computation</w:t>
          </w:r>
          <w:r w:rsidRPr="0047215A">
            <w:rPr>
              <w:rFonts w:ascii="Gill Sans" w:hAnsi="Gill Sans" w:cs="Gill Sans"/>
              <w:color w:val="auto"/>
              <w:sz w:val="28"/>
              <w:szCs w:val="28"/>
            </w:rPr>
            <w:t xml:space="preserve"> intensive, the CPU power consumption is also quite low.</w:t>
          </w:r>
          <w:r w:rsidR="00573313" w:rsidRPr="0047215A">
            <w:rPr>
              <w:rFonts w:ascii="Gill Sans" w:hAnsi="Gill Sans" w:cs="Gill Sans"/>
              <w:color w:val="auto"/>
              <w:sz w:val="28"/>
              <w:szCs w:val="28"/>
            </w:rPr>
            <w:t xml:space="preserve"> </w:t>
          </w:r>
          <w:r w:rsidRPr="0047215A">
            <w:rPr>
              <w:rFonts w:ascii="Gill Sans" w:hAnsi="Gill Sans" w:cs="Gill Sans"/>
              <w:color w:val="auto"/>
              <w:sz w:val="28"/>
              <w:szCs w:val="28"/>
            </w:rPr>
            <w:t xml:space="preserve">The app is a foreground app and thus as expected </w:t>
          </w:r>
          <w:r w:rsidR="006377E7" w:rsidRPr="0047215A">
            <w:rPr>
              <w:rFonts w:ascii="Gill Sans" w:hAnsi="Gill Sans" w:cs="Gill Sans"/>
              <w:color w:val="auto"/>
              <w:sz w:val="28"/>
              <w:szCs w:val="28"/>
            </w:rPr>
            <w:t xml:space="preserve">it </w:t>
          </w:r>
          <w:r w:rsidR="00D55057" w:rsidRPr="0047215A">
            <w:rPr>
              <w:rFonts w:ascii="Gill Sans" w:hAnsi="Gill Sans" w:cs="Gill Sans"/>
              <w:color w:val="auto"/>
              <w:sz w:val="28"/>
              <w:szCs w:val="28"/>
            </w:rPr>
            <w:t xml:space="preserve">quits all activity and </w:t>
          </w:r>
          <w:r w:rsidR="006377E7" w:rsidRPr="0047215A">
            <w:rPr>
              <w:rFonts w:ascii="Gill Sans" w:hAnsi="Gill Sans" w:cs="Gill Sans"/>
              <w:color w:val="auto"/>
              <w:sz w:val="28"/>
              <w:szCs w:val="28"/>
            </w:rPr>
            <w:t xml:space="preserve">has </w:t>
          </w:r>
          <w:r w:rsidR="00D55057" w:rsidRPr="0047215A">
            <w:rPr>
              <w:rFonts w:ascii="Gill Sans" w:hAnsi="Gill Sans" w:cs="Gill Sans"/>
              <w:color w:val="auto"/>
              <w:sz w:val="28"/>
              <w:szCs w:val="28"/>
            </w:rPr>
            <w:t xml:space="preserve">a </w:t>
          </w:r>
          <w:r w:rsidR="006377E7" w:rsidRPr="0047215A">
            <w:rPr>
              <w:rFonts w:ascii="Gill Sans" w:hAnsi="Gill Sans" w:cs="Gill Sans"/>
              <w:color w:val="auto"/>
              <w:sz w:val="28"/>
              <w:szCs w:val="28"/>
            </w:rPr>
            <w:t xml:space="preserve">very low power consumption when it is pushed to the background. </w:t>
          </w:r>
        </w:p>
        <w:p w14:paraId="411BAC10" w14:textId="77777777" w:rsidR="0077078B" w:rsidRPr="0047215A" w:rsidRDefault="006377E7" w:rsidP="0077078B">
          <w:pPr>
            <w:pStyle w:val="Heading1"/>
            <w:rPr>
              <w:rFonts w:ascii="Gill Sans" w:hAnsi="Gill Sans" w:cs="Gill Sans"/>
              <w:color w:val="auto"/>
              <w:sz w:val="28"/>
              <w:szCs w:val="28"/>
            </w:rPr>
          </w:pPr>
          <w:r w:rsidRPr="0047215A">
            <w:rPr>
              <w:rFonts w:ascii="Gill Sans" w:hAnsi="Gill Sans" w:cs="Gill Sans"/>
              <w:color w:val="auto"/>
              <w:sz w:val="28"/>
              <w:szCs w:val="28"/>
            </w:rPr>
            <w:t xml:space="preserve">The </w:t>
          </w:r>
          <w:r w:rsidR="00DB0CDF" w:rsidRPr="0047215A">
            <w:rPr>
              <w:rFonts w:ascii="Gill Sans" w:hAnsi="Gill Sans" w:cs="Gill Sans"/>
              <w:color w:val="auto"/>
              <w:sz w:val="28"/>
              <w:szCs w:val="28"/>
            </w:rPr>
            <w:t>biggest</w:t>
          </w:r>
          <w:r w:rsidR="00D55057" w:rsidRPr="0047215A">
            <w:rPr>
              <w:rFonts w:ascii="Gill Sans" w:hAnsi="Gill Sans" w:cs="Gill Sans"/>
              <w:color w:val="auto"/>
              <w:sz w:val="28"/>
              <w:szCs w:val="28"/>
            </w:rPr>
            <w:t xml:space="preserve"> pain point from a power perspective was the color scheme of the articles. The use of white background for the articles</w:t>
          </w:r>
          <w:r w:rsidR="00F52B49" w:rsidRPr="0047215A">
            <w:rPr>
              <w:rFonts w:ascii="Gill Sans" w:hAnsi="Gill Sans" w:cs="Gill Sans"/>
              <w:color w:val="auto"/>
              <w:sz w:val="28"/>
              <w:szCs w:val="28"/>
            </w:rPr>
            <w:t xml:space="preserve"> causes higher power drain than any other color scheme </w:t>
          </w:r>
          <w:r w:rsidR="007241F1" w:rsidRPr="0047215A">
            <w:rPr>
              <w:rFonts w:ascii="Gill Sans" w:hAnsi="Gill Sans" w:cs="Gill Sans"/>
              <w:color w:val="auto"/>
              <w:sz w:val="28"/>
              <w:szCs w:val="28"/>
            </w:rPr>
            <w:t xml:space="preserve">would have </w:t>
          </w:r>
          <w:r w:rsidR="0077078B" w:rsidRPr="0047215A">
            <w:rPr>
              <w:rFonts w:ascii="Gill Sans" w:hAnsi="Gill Sans" w:cs="Gill Sans"/>
              <w:color w:val="auto"/>
              <w:sz w:val="28"/>
              <w:szCs w:val="28"/>
            </w:rPr>
            <w:t>(</w:t>
          </w:r>
          <w:proofErr w:type="spellStart"/>
          <w:r w:rsidR="0077078B" w:rsidRPr="0047215A">
            <w:rPr>
              <w:rFonts w:ascii="Gill Sans" w:hAnsi="Gill Sans" w:cs="Gill Sans"/>
              <w:color w:val="auto"/>
              <w:sz w:val="28"/>
              <w:szCs w:val="28"/>
            </w:rPr>
            <w:t>eg</w:t>
          </w:r>
          <w:proofErr w:type="spellEnd"/>
          <w:r w:rsidR="0077078B" w:rsidRPr="0047215A">
            <w:rPr>
              <w:rFonts w:ascii="Gill Sans" w:hAnsi="Gill Sans" w:cs="Gill Sans"/>
              <w:color w:val="auto"/>
              <w:sz w:val="28"/>
              <w:szCs w:val="28"/>
            </w:rPr>
            <w:t xml:space="preserve">. </w:t>
          </w:r>
          <w:proofErr w:type="gramStart"/>
          <w:r w:rsidR="0077078B" w:rsidRPr="0047215A">
            <w:rPr>
              <w:rFonts w:ascii="Gill Sans" w:hAnsi="Gill Sans" w:cs="Gill Sans"/>
              <w:color w:val="auto"/>
              <w:sz w:val="28"/>
              <w:szCs w:val="28"/>
            </w:rPr>
            <w:t>Black background and white text).</w:t>
          </w:r>
          <w:proofErr w:type="gramEnd"/>
        </w:p>
        <w:p w14:paraId="5DA4C910" w14:textId="77777777" w:rsidR="0077078B" w:rsidRPr="0047215A" w:rsidRDefault="0077078B" w:rsidP="0077078B">
          <w:pPr>
            <w:pStyle w:val="Heading1"/>
            <w:rPr>
              <w:rFonts w:ascii="Gill Sans" w:hAnsi="Gill Sans" w:cs="Gill Sans"/>
              <w:color w:val="auto"/>
              <w:sz w:val="28"/>
              <w:szCs w:val="28"/>
            </w:rPr>
          </w:pPr>
          <w:r w:rsidRPr="0047215A">
            <w:rPr>
              <w:rFonts w:ascii="Gill Sans" w:hAnsi="Gill Sans" w:cs="Gill Sans"/>
              <w:color w:val="auto"/>
              <w:sz w:val="28"/>
              <w:szCs w:val="28"/>
            </w:rPr>
            <w:t>The Test was carried out on Nexus One.</w:t>
          </w:r>
          <w:r w:rsidR="00805ED7" w:rsidRPr="0047215A">
            <w:rPr>
              <w:rFonts w:ascii="Gill Sans" w:hAnsi="Gill Sans" w:cs="Gill Sans"/>
              <w:color w:val="auto"/>
              <w:sz w:val="28"/>
              <w:szCs w:val="28"/>
            </w:rPr>
            <w:t xml:space="preserve"> The power test was based on </w:t>
          </w:r>
          <w:r w:rsidR="00805ED7" w:rsidRPr="0047215A">
            <w:rPr>
              <w:rFonts w:ascii="Gill Sans" w:hAnsi="Gill Sans" w:cs="Gill Sans"/>
              <w:b/>
              <w:color w:val="auto"/>
              <w:sz w:val="28"/>
              <w:szCs w:val="28"/>
            </w:rPr>
            <w:t>CPU</w:t>
          </w:r>
          <w:r w:rsidR="00805ED7" w:rsidRPr="0047215A">
            <w:rPr>
              <w:rFonts w:ascii="Gill Sans" w:hAnsi="Gill Sans" w:cs="Gill Sans"/>
              <w:color w:val="auto"/>
              <w:sz w:val="28"/>
              <w:szCs w:val="28"/>
            </w:rPr>
            <w:t xml:space="preserve">, </w:t>
          </w:r>
          <w:proofErr w:type="spellStart"/>
          <w:r w:rsidR="00805ED7" w:rsidRPr="0047215A">
            <w:rPr>
              <w:rFonts w:ascii="Gill Sans" w:hAnsi="Gill Sans" w:cs="Gill Sans"/>
              <w:b/>
              <w:color w:val="auto"/>
              <w:sz w:val="28"/>
              <w:szCs w:val="28"/>
            </w:rPr>
            <w:t>Wifi</w:t>
          </w:r>
          <w:proofErr w:type="spellEnd"/>
          <w:r w:rsidR="00805ED7" w:rsidRPr="0047215A">
            <w:rPr>
              <w:rFonts w:ascii="Gill Sans" w:hAnsi="Gill Sans" w:cs="Gill Sans"/>
              <w:color w:val="auto"/>
              <w:sz w:val="28"/>
              <w:szCs w:val="28"/>
            </w:rPr>
            <w:t xml:space="preserve"> and </w:t>
          </w:r>
          <w:r w:rsidR="00805ED7" w:rsidRPr="0047215A">
            <w:rPr>
              <w:rFonts w:ascii="Gill Sans" w:hAnsi="Gill Sans" w:cs="Gill Sans"/>
              <w:b/>
              <w:color w:val="auto"/>
              <w:sz w:val="28"/>
              <w:szCs w:val="28"/>
            </w:rPr>
            <w:t>Display</w:t>
          </w:r>
          <w:r w:rsidR="00805ED7" w:rsidRPr="0047215A">
            <w:rPr>
              <w:rFonts w:ascii="Gill Sans" w:hAnsi="Gill Sans" w:cs="Gill Sans"/>
              <w:color w:val="auto"/>
              <w:sz w:val="28"/>
              <w:szCs w:val="28"/>
            </w:rPr>
            <w:t xml:space="preserve"> components</w:t>
          </w:r>
          <w:r w:rsidR="00A10AC9" w:rsidRPr="0047215A">
            <w:rPr>
              <w:rFonts w:ascii="Gill Sans" w:hAnsi="Gill Sans" w:cs="Gill Sans"/>
              <w:color w:val="auto"/>
              <w:sz w:val="28"/>
              <w:szCs w:val="28"/>
            </w:rPr>
            <w:t>.</w:t>
          </w:r>
        </w:p>
        <w:p w14:paraId="15C25032" w14:textId="77777777" w:rsidR="000F13F6" w:rsidRPr="004312EE" w:rsidRDefault="00604925" w:rsidP="004312EE">
          <w:r w:rsidRPr="00604925">
            <w:rPr>
              <w:noProof/>
            </w:rPr>
            <w:drawing>
              <wp:inline distT="0" distB="0" distL="0" distR="0" wp14:anchorId="3C1449B2" wp14:editId="715C0AD3">
                <wp:extent cx="6400800" cy="4000500"/>
                <wp:effectExtent l="19050" t="0" r="0" b="0"/>
                <wp:docPr id="4" name="Picture 1" descr="C:\Documents and Settings\SAHAY\Desktop\Paperboy_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HAY\Desktop\Paperboy_pic.bmp"/>
                        <pic:cNvPicPr>
                          <a:picLocks noChangeAspect="1" noChangeArrowheads="1"/>
                        </pic:cNvPicPr>
                      </pic:nvPicPr>
                      <pic:blipFill>
                        <a:blip r:embed="rId11"/>
                        <a:srcRect/>
                        <a:stretch>
                          <a:fillRect/>
                        </a:stretch>
                      </pic:blipFill>
                      <pic:spPr bwMode="auto">
                        <a:xfrm>
                          <a:off x="0" y="0"/>
                          <a:ext cx="6400800" cy="4000500"/>
                        </a:xfrm>
                        <a:prstGeom prst="rect">
                          <a:avLst/>
                        </a:prstGeom>
                        <a:noFill/>
                        <a:ln w="9525">
                          <a:noFill/>
                          <a:miter lim="800000"/>
                          <a:headEnd/>
                          <a:tailEnd/>
                        </a:ln>
                      </pic:spPr>
                    </pic:pic>
                  </a:graphicData>
                </a:graphic>
              </wp:inline>
            </w:drawing>
          </w:r>
        </w:p>
      </w:sdtContent>
    </w:sdt>
    <w:p w14:paraId="5A8B386C" w14:textId="77777777" w:rsidR="000F13F6" w:rsidRDefault="000F13F6">
      <w:pPr>
        <w:pStyle w:val="BodyText"/>
        <w:spacing w:after="120"/>
        <w:jc w:val="center"/>
      </w:pPr>
    </w:p>
    <w:p w14:paraId="2A007229" w14:textId="77777777" w:rsidR="004312EE" w:rsidRDefault="004312EE">
      <w:pPr>
        <w:pStyle w:val="Heading1"/>
      </w:pPr>
    </w:p>
    <w:sdt>
      <w:sdtPr>
        <w:rPr>
          <w:rFonts w:asciiTheme="minorHAnsi" w:eastAsiaTheme="minorEastAsia" w:hAnsiTheme="minorHAnsi" w:cstheme="minorBidi"/>
          <w:b/>
          <w:bCs w:val="0"/>
          <w:color w:val="404040" w:themeColor="text1" w:themeTint="BF"/>
          <w:sz w:val="20"/>
          <w:szCs w:val="22"/>
        </w:rPr>
        <w:id w:val="6002722"/>
        <w:placeholder>
          <w:docPart w:val="177DE8E560A56B458F605BFB3C8A7BFA"/>
        </w:placeholder>
      </w:sdtPr>
      <w:sdtEndPr/>
      <w:sdtContent>
        <w:p w14:paraId="6E284A16"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1AAF1ADE"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4AA66747"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6CD4E435"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3E43C827"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49626698"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5F06BAAC" w14:textId="77777777" w:rsidR="0047215A" w:rsidRDefault="0047215A">
          <w:pPr>
            <w:pStyle w:val="Heading1"/>
            <w:rPr>
              <w:rFonts w:asciiTheme="minorHAnsi" w:eastAsiaTheme="minorEastAsia" w:hAnsiTheme="minorHAnsi" w:cstheme="minorBidi"/>
              <w:b/>
              <w:bCs w:val="0"/>
              <w:color w:val="404040" w:themeColor="text1" w:themeTint="BF"/>
              <w:sz w:val="20"/>
              <w:szCs w:val="22"/>
            </w:rPr>
          </w:pPr>
        </w:p>
        <w:p w14:paraId="20343014" w14:textId="77777777" w:rsidR="00F8616D" w:rsidRDefault="00F8616D">
          <w:pPr>
            <w:pStyle w:val="Heading1"/>
            <w:rPr>
              <w:b/>
            </w:rPr>
          </w:pPr>
          <w:r>
            <w:rPr>
              <w:b/>
            </w:rPr>
            <w:t>Benchmark numbers</w:t>
          </w:r>
        </w:p>
        <w:p w14:paraId="0D252FB5" w14:textId="77777777" w:rsidR="00F8616D" w:rsidRDefault="00F8616D" w:rsidP="00F8616D"/>
        <w:p w14:paraId="66A3EE52" w14:textId="77777777" w:rsidR="000F13F6" w:rsidRPr="00F8616D" w:rsidRDefault="00275E68" w:rsidP="00F8616D"/>
      </w:sdtContent>
    </w:sdt>
    <w:sdt>
      <w:sdtPr>
        <w:id w:val="6002725"/>
        <w:placeholder>
          <w:docPart w:val="E23E56C63C36A9428B8626F1C1B1BAD8"/>
        </w:placeholder>
      </w:sdtPr>
      <w:sdtEndPr/>
      <w:sdtContent>
        <w:p w14:paraId="39FAA924" w14:textId="77777777" w:rsidR="0047215A" w:rsidRDefault="00C343DF" w:rsidP="00F8616D">
          <w:pPr>
            <w:pStyle w:val="BodyText"/>
            <w:rPr>
              <w:rFonts w:ascii="Gill Sans" w:hAnsi="Gill Sans" w:cs="Gill Sans"/>
              <w:sz w:val="36"/>
              <w:szCs w:val="36"/>
            </w:rPr>
          </w:pPr>
          <w:r>
            <w:rPr>
              <w:rFonts w:ascii="Gill Sans" w:hAnsi="Gill Sans" w:cs="Gill Sans"/>
              <w:sz w:val="36"/>
              <w:szCs w:val="36"/>
            </w:rPr>
            <w:t>The MP10 report for ‘</w:t>
          </w:r>
          <w:r w:rsidR="00857897">
            <w:rPr>
              <w:rFonts w:ascii="Gill Sans" w:hAnsi="Gill Sans" w:cs="Gill Sans"/>
              <w:sz w:val="36"/>
              <w:szCs w:val="36"/>
            </w:rPr>
            <w:t>Paperboy</w:t>
          </w:r>
          <w:r w:rsidR="006B1AEC">
            <w:rPr>
              <w:rFonts w:ascii="Gill Sans" w:hAnsi="Gill Sans" w:cs="Gill Sans"/>
              <w:sz w:val="36"/>
              <w:szCs w:val="36"/>
            </w:rPr>
            <w:t xml:space="preserve">’- </w:t>
          </w:r>
          <w:r w:rsidR="00F8616D" w:rsidRPr="00F8616D">
            <w:rPr>
              <w:rFonts w:ascii="Gill Sans" w:hAnsi="Gill Sans" w:cs="Gill Sans"/>
              <w:sz w:val="36"/>
              <w:szCs w:val="36"/>
            </w:rPr>
            <w:t xml:space="preserve">According to the tests (and considering CPU and </w:t>
          </w:r>
          <w:proofErr w:type="spellStart"/>
          <w:r w:rsidR="00F8616D" w:rsidRPr="00F8616D">
            <w:rPr>
              <w:rFonts w:ascii="Gill Sans" w:hAnsi="Gill Sans" w:cs="Gill Sans"/>
              <w:sz w:val="36"/>
              <w:szCs w:val="36"/>
            </w:rPr>
            <w:t>Wifi</w:t>
          </w:r>
          <w:proofErr w:type="spellEnd"/>
          <w:r w:rsidR="00F8616D" w:rsidRPr="00F8616D">
            <w:rPr>
              <w:rFonts w:ascii="Gill Sans" w:hAnsi="Gill Sans" w:cs="Gill Sans"/>
              <w:sz w:val="36"/>
              <w:szCs w:val="36"/>
            </w:rPr>
            <w:t xml:space="preserve"> </w:t>
          </w:r>
          <w:r w:rsidR="00DE0FD2">
            <w:rPr>
              <w:rFonts w:ascii="Gill Sans" w:hAnsi="Gill Sans" w:cs="Gill Sans"/>
              <w:sz w:val="36"/>
              <w:szCs w:val="36"/>
            </w:rPr>
            <w:t xml:space="preserve">and Display </w:t>
          </w:r>
          <w:r w:rsidR="00F8616D" w:rsidRPr="00F8616D">
            <w:rPr>
              <w:rFonts w:ascii="Gill Sans" w:hAnsi="Gill Sans" w:cs="Gill Sans"/>
              <w:sz w:val="36"/>
              <w:szCs w:val="36"/>
            </w:rPr>
            <w:t xml:space="preserve">usage into account), the app will on an average </w:t>
          </w:r>
          <w:r w:rsidR="00361FD4" w:rsidRPr="00F8616D">
            <w:rPr>
              <w:rFonts w:ascii="Gill Sans" w:hAnsi="Gill Sans" w:cs="Gill Sans"/>
              <w:sz w:val="36"/>
              <w:szCs w:val="36"/>
            </w:rPr>
            <w:t xml:space="preserve">drain </w:t>
          </w:r>
          <w:r w:rsidR="00F8616D" w:rsidRPr="00F8616D">
            <w:rPr>
              <w:rFonts w:ascii="Gill Sans" w:hAnsi="Gill Sans" w:cs="Gill Sans"/>
              <w:sz w:val="36"/>
              <w:szCs w:val="36"/>
            </w:rPr>
            <w:t xml:space="preserve">10% of the battery (of a </w:t>
          </w:r>
          <w:r w:rsidR="00F8616D">
            <w:rPr>
              <w:rFonts w:ascii="Gill Sans" w:hAnsi="Gill Sans" w:cs="Gill Sans"/>
              <w:sz w:val="36"/>
              <w:szCs w:val="36"/>
            </w:rPr>
            <w:t>s</w:t>
          </w:r>
          <w:r>
            <w:rPr>
              <w:rFonts w:ascii="Gill Sans" w:hAnsi="Gill Sans" w:cs="Gill Sans"/>
              <w:sz w:val="36"/>
              <w:szCs w:val="36"/>
            </w:rPr>
            <w:t>tandard 1400mah capacity) in ~</w:t>
          </w:r>
          <w:r w:rsidR="006B1AEC">
            <w:rPr>
              <w:rFonts w:ascii="Gill Sans" w:hAnsi="Gill Sans" w:cs="Gill Sans"/>
              <w:sz w:val="36"/>
              <w:szCs w:val="36"/>
            </w:rPr>
            <w:t xml:space="preserve">46 </w:t>
          </w:r>
          <w:proofErr w:type="spellStart"/>
          <w:r w:rsidR="006B1AEC">
            <w:rPr>
              <w:rFonts w:ascii="Gill Sans" w:hAnsi="Gill Sans" w:cs="Gill Sans"/>
              <w:sz w:val="36"/>
              <w:szCs w:val="36"/>
            </w:rPr>
            <w:t>mins</w:t>
          </w:r>
          <w:proofErr w:type="spellEnd"/>
          <w:r w:rsidR="006B1AEC">
            <w:rPr>
              <w:rFonts w:ascii="Gill Sans" w:hAnsi="Gill Sans" w:cs="Gill Sans"/>
              <w:sz w:val="36"/>
              <w:szCs w:val="36"/>
            </w:rPr>
            <w:t xml:space="preserve"> in foreground.</w:t>
          </w:r>
          <w:r w:rsidR="00361FD4">
            <w:rPr>
              <w:rFonts w:ascii="Gill Sans" w:hAnsi="Gill Sans" w:cs="Gill Sans"/>
              <w:sz w:val="36"/>
              <w:szCs w:val="36"/>
            </w:rPr>
            <w:t xml:space="preserve"> </w:t>
          </w:r>
        </w:p>
        <w:p w14:paraId="60378C63" w14:textId="77777777" w:rsidR="00F8616D" w:rsidRDefault="0047215A">
          <w:pPr>
            <w:pStyle w:val="BodyText"/>
          </w:pPr>
          <w:r>
            <w:rPr>
              <w:rFonts w:ascii="Gill Sans" w:hAnsi="Gill Sans" w:cs="Gill Sans"/>
              <w:sz w:val="36"/>
              <w:szCs w:val="36"/>
            </w:rPr>
            <w:t xml:space="preserve">Note that battery drain % is not linear and so the above does not translate directly to ~8hrs for a full charge and most likely would be about 6-7 </w:t>
          </w:r>
          <w:proofErr w:type="spellStart"/>
          <w:r>
            <w:rPr>
              <w:rFonts w:ascii="Gill Sans" w:hAnsi="Gill Sans" w:cs="Gill Sans"/>
              <w:sz w:val="36"/>
              <w:szCs w:val="36"/>
            </w:rPr>
            <w:t>hrs</w:t>
          </w:r>
          <w:proofErr w:type="spellEnd"/>
          <w:r>
            <w:rPr>
              <w:rFonts w:ascii="Gill Sans" w:hAnsi="Gill Sans" w:cs="Gill Sans"/>
              <w:sz w:val="36"/>
              <w:szCs w:val="36"/>
            </w:rPr>
            <w:t>!</w:t>
          </w:r>
        </w:p>
      </w:sdtContent>
    </w:sdt>
    <w:p w14:paraId="4E11A8A7" w14:textId="77777777" w:rsidR="000F13F6" w:rsidRDefault="00D85E5E">
      <w:r>
        <w:rPr>
          <w:noProof/>
        </w:rPr>
        <w:drawing>
          <wp:inline distT="0" distB="0" distL="0" distR="0" wp14:anchorId="731846B2" wp14:editId="055D1939">
            <wp:extent cx="6400800" cy="3827780"/>
            <wp:effectExtent l="19050" t="0" r="0" b="0"/>
            <wp:docPr id="8" name="Picture 2" descr="C:\Documents and Settings\SAHAY\Desktop\Paperboy_repo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HAY\Desktop\Paperboy_report.bmp"/>
                    <pic:cNvPicPr>
                      <a:picLocks noChangeAspect="1" noChangeArrowheads="1"/>
                    </pic:cNvPicPr>
                  </pic:nvPicPr>
                  <pic:blipFill>
                    <a:blip r:embed="rId10"/>
                    <a:srcRect/>
                    <a:stretch>
                      <a:fillRect/>
                    </a:stretch>
                  </pic:blipFill>
                  <pic:spPr bwMode="auto">
                    <a:xfrm>
                      <a:off x="0" y="0"/>
                      <a:ext cx="6400800" cy="3827780"/>
                    </a:xfrm>
                    <a:prstGeom prst="rect">
                      <a:avLst/>
                    </a:prstGeom>
                    <a:noFill/>
                    <a:ln w="9525">
                      <a:noFill/>
                      <a:miter lim="800000"/>
                      <a:headEnd/>
                      <a:tailEnd/>
                    </a:ln>
                  </pic:spPr>
                </pic:pic>
              </a:graphicData>
            </a:graphic>
          </wp:inline>
        </w:drawing>
      </w:r>
    </w:p>
    <w:sectPr w:rsidR="000F13F6" w:rsidSect="000F13F6">
      <w:headerReference w:type="defaul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F3F5" w14:textId="77777777" w:rsidR="00A1126C" w:rsidRDefault="00A1126C">
      <w:pPr>
        <w:spacing w:line="240" w:lineRule="auto"/>
      </w:pPr>
      <w:r>
        <w:separator/>
      </w:r>
    </w:p>
  </w:endnote>
  <w:endnote w:type="continuationSeparator" w:id="0">
    <w:p w14:paraId="0A99C777" w14:textId="77777777" w:rsidR="00A1126C" w:rsidRDefault="00A1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 Sans">
    <w:altName w:val="Arial"/>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4B3D" w14:textId="77777777" w:rsidR="00A1126C" w:rsidRDefault="00A1126C">
      <w:pPr>
        <w:spacing w:line="240" w:lineRule="auto"/>
      </w:pPr>
      <w:r>
        <w:separator/>
      </w:r>
    </w:p>
  </w:footnote>
  <w:footnote w:type="continuationSeparator" w:id="0">
    <w:p w14:paraId="60ADB75D" w14:textId="77777777" w:rsidR="00A1126C" w:rsidRDefault="00A112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F8616D" w14:paraId="2BC52B77" w14:textId="77777777">
      <w:sdt>
        <w:sdtPr>
          <w:id w:val="6002733"/>
          <w:placeholder>
            <w:docPart w:val="5B80EDF936795544AFFD03731DB83A67"/>
          </w:placeholder>
        </w:sdtPr>
        <w:sdtEndPr/>
        <w:sdtContent>
          <w:tc>
            <w:tcPr>
              <w:tcW w:w="9288" w:type="dxa"/>
            </w:tcPr>
            <w:p w14:paraId="540B966A" w14:textId="77777777" w:rsidR="00F8616D" w:rsidRDefault="00F8616D" w:rsidP="004312EE">
              <w:pPr>
                <w:pStyle w:val="Header"/>
              </w:pPr>
              <w:proofErr w:type="gramStart"/>
              <w:r>
                <w:t>little</w:t>
              </w:r>
              <w:proofErr w:type="gramEnd"/>
              <w:r>
                <w:t xml:space="preserve"> eye labs</w:t>
              </w:r>
            </w:p>
          </w:tc>
        </w:sdtContent>
      </w:sdt>
      <w:tc>
        <w:tcPr>
          <w:tcW w:w="1008" w:type="dxa"/>
        </w:tcPr>
        <w:p w14:paraId="5B96303B" w14:textId="77777777" w:rsidR="00F8616D" w:rsidRDefault="001970B0">
          <w:pPr>
            <w:pStyle w:val="Header"/>
            <w:jc w:val="right"/>
          </w:pPr>
          <w:r>
            <w:fldChar w:fldCharType="begin"/>
          </w:r>
          <w:r w:rsidR="00F8616D">
            <w:instrText xml:space="preserve"> page </w:instrText>
          </w:r>
          <w:r>
            <w:fldChar w:fldCharType="separate"/>
          </w:r>
          <w:r w:rsidR="00275E68">
            <w:rPr>
              <w:noProof/>
            </w:rPr>
            <w:t>2</w:t>
          </w:r>
          <w:r>
            <w:rPr>
              <w:noProof/>
            </w:rPr>
            <w:fldChar w:fldCharType="end"/>
          </w:r>
        </w:p>
      </w:tc>
    </w:tr>
  </w:tbl>
  <w:p w14:paraId="46213A83" w14:textId="77777777" w:rsidR="00F8616D" w:rsidRDefault="00F861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02309"/>
    <w:rsid w:val="000F13F6"/>
    <w:rsid w:val="000F7A11"/>
    <w:rsid w:val="00157083"/>
    <w:rsid w:val="001970B0"/>
    <w:rsid w:val="001A4189"/>
    <w:rsid w:val="001C4487"/>
    <w:rsid w:val="002253C9"/>
    <w:rsid w:val="00275E68"/>
    <w:rsid w:val="00275F3D"/>
    <w:rsid w:val="00361FD4"/>
    <w:rsid w:val="004312EE"/>
    <w:rsid w:val="0047215A"/>
    <w:rsid w:val="00475742"/>
    <w:rsid w:val="00487BAC"/>
    <w:rsid w:val="004B53CF"/>
    <w:rsid w:val="004E33CA"/>
    <w:rsid w:val="00525CE4"/>
    <w:rsid w:val="00573313"/>
    <w:rsid w:val="005A54BF"/>
    <w:rsid w:val="005E0C10"/>
    <w:rsid w:val="00604925"/>
    <w:rsid w:val="00611AA5"/>
    <w:rsid w:val="00615261"/>
    <w:rsid w:val="006377E7"/>
    <w:rsid w:val="00642E4A"/>
    <w:rsid w:val="006850FB"/>
    <w:rsid w:val="006B1AEC"/>
    <w:rsid w:val="007241F1"/>
    <w:rsid w:val="0076340E"/>
    <w:rsid w:val="0077078B"/>
    <w:rsid w:val="00805ED7"/>
    <w:rsid w:val="00857897"/>
    <w:rsid w:val="008F3EFC"/>
    <w:rsid w:val="008F6DC4"/>
    <w:rsid w:val="00947427"/>
    <w:rsid w:val="009537FC"/>
    <w:rsid w:val="009908FF"/>
    <w:rsid w:val="009A66B6"/>
    <w:rsid w:val="009D1663"/>
    <w:rsid w:val="009E60F9"/>
    <w:rsid w:val="00A10AC9"/>
    <w:rsid w:val="00A1126C"/>
    <w:rsid w:val="00A57329"/>
    <w:rsid w:val="00AA2529"/>
    <w:rsid w:val="00AF39F7"/>
    <w:rsid w:val="00B27BC9"/>
    <w:rsid w:val="00B5000A"/>
    <w:rsid w:val="00B50553"/>
    <w:rsid w:val="00BB7EFB"/>
    <w:rsid w:val="00BC1E00"/>
    <w:rsid w:val="00C02309"/>
    <w:rsid w:val="00C0779C"/>
    <w:rsid w:val="00C112E9"/>
    <w:rsid w:val="00C343DF"/>
    <w:rsid w:val="00C7458E"/>
    <w:rsid w:val="00D11CC4"/>
    <w:rsid w:val="00D13A94"/>
    <w:rsid w:val="00D55057"/>
    <w:rsid w:val="00D85E5E"/>
    <w:rsid w:val="00DB0CDF"/>
    <w:rsid w:val="00DD1593"/>
    <w:rsid w:val="00DE0FD2"/>
    <w:rsid w:val="00F52B49"/>
    <w:rsid w:val="00F85E2A"/>
    <w:rsid w:val="00F861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013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7272AE"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7272AE"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themeColor="text2" w:themeTint="66"/>
      <w:spacing w:val="0"/>
      <w:sz w:val="18"/>
      <w:szCs w:val="18"/>
    </w:rPr>
  </w:style>
  <w:style w:type="character" w:styleId="PlaceholderText">
    <w:name w:val="Placeholder Text"/>
    <w:basedOn w:val="DefaultParagraphFont"/>
    <w:semiHidden/>
    <w:rsid w:val="000F13F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7272AE"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7272AE"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themeColor="text2" w:themeTint="66"/>
      <w:spacing w:val="0"/>
      <w:sz w:val="18"/>
      <w:szCs w:val="18"/>
    </w:rPr>
  </w:style>
  <w:style w:type="character" w:styleId="PlaceholderText">
    <w:name w:val="Placeholder Text"/>
    <w:basedOn w:val="DefaultParagraphFont"/>
    <w:semiHidden/>
    <w:rsid w:val="000F1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456FD199C17468757FA3231BB9672"/>
        <w:category>
          <w:name w:val="General"/>
          <w:gallery w:val="placeholder"/>
        </w:category>
        <w:types>
          <w:type w:val="bbPlcHdr"/>
        </w:types>
        <w:behaviors>
          <w:behavior w:val="content"/>
        </w:behaviors>
        <w:guid w:val="{0192AE99-1EB3-D547-8484-B7BAA7A986F5}"/>
      </w:docPartPr>
      <w:docPartBody>
        <w:p w:rsidR="004713EC" w:rsidRDefault="004713EC">
          <w:pPr>
            <w:pStyle w:val="F42456FD199C17468757FA3231BB9672"/>
          </w:pPr>
          <w:r>
            <w:t>Lorem Ipsum</w:t>
          </w:r>
        </w:p>
      </w:docPartBody>
    </w:docPart>
    <w:docPart>
      <w:docPartPr>
        <w:name w:val="673A1B60EE816A40872748AFD085AD86"/>
        <w:category>
          <w:name w:val="General"/>
          <w:gallery w:val="placeholder"/>
        </w:category>
        <w:types>
          <w:type w:val="bbPlcHdr"/>
        </w:types>
        <w:behaviors>
          <w:behavior w:val="content"/>
        </w:behaviors>
        <w:guid w:val="{633968FA-FDB7-CA43-ABC2-D4F4D6AB98E5}"/>
      </w:docPartPr>
      <w:docPartBody>
        <w:p w:rsidR="004713EC" w:rsidRDefault="004713EC">
          <w:pPr>
            <w:pStyle w:val="673A1B60EE816A40872748AFD085AD86"/>
          </w:pPr>
          <w:r>
            <w:t>Praesent Tempor</w:t>
          </w:r>
        </w:p>
      </w:docPartBody>
    </w:docPart>
    <w:docPart>
      <w:docPartPr>
        <w:name w:val="AC6E021740D5A447BB58201BE3B92181"/>
        <w:category>
          <w:name w:val="General"/>
          <w:gallery w:val="placeholder"/>
        </w:category>
        <w:types>
          <w:type w:val="bbPlcHdr"/>
        </w:types>
        <w:behaviors>
          <w:behavior w:val="content"/>
        </w:behaviors>
        <w:guid w:val="{A153198F-43E0-9643-B4EB-78928E936BB3}"/>
      </w:docPartPr>
      <w:docPartBody>
        <w:p w:rsidR="004713EC" w:rsidRDefault="004713EC">
          <w:pPr>
            <w:pStyle w:val="AC6E021740D5A447BB58201BE3B92181"/>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177DE8E560A56B458F605BFB3C8A7BFA"/>
        <w:category>
          <w:name w:val="General"/>
          <w:gallery w:val="placeholder"/>
        </w:category>
        <w:types>
          <w:type w:val="bbPlcHdr"/>
        </w:types>
        <w:behaviors>
          <w:behavior w:val="content"/>
        </w:behaviors>
        <w:guid w:val="{4BC74F92-65FA-DD41-91A2-C12F4B16C76E}"/>
      </w:docPartPr>
      <w:docPartBody>
        <w:p w:rsidR="004713EC" w:rsidRDefault="004713EC">
          <w:pPr>
            <w:pStyle w:val="177DE8E560A56B458F605BFB3C8A7BFA"/>
          </w:pPr>
          <w:r>
            <w:t>Suspendisse Ipsum</w:t>
          </w:r>
        </w:p>
      </w:docPartBody>
    </w:docPart>
    <w:docPart>
      <w:docPartPr>
        <w:name w:val="5B80EDF936795544AFFD03731DB83A67"/>
        <w:category>
          <w:name w:val="General"/>
          <w:gallery w:val="placeholder"/>
        </w:category>
        <w:types>
          <w:type w:val="bbPlcHdr"/>
        </w:types>
        <w:behaviors>
          <w:behavior w:val="content"/>
        </w:behaviors>
        <w:guid w:val="{CF33BEBC-EA2D-1B40-871D-6C4CFA9ABC36}"/>
      </w:docPartPr>
      <w:docPartBody>
        <w:p w:rsidR="004713EC" w:rsidRDefault="004713EC">
          <w:pPr>
            <w:pStyle w:val="5B80EDF936795544AFFD03731DB83A67"/>
          </w:pPr>
          <w:r>
            <w:t>Lorem Ipsum</w:t>
          </w:r>
        </w:p>
      </w:docPartBody>
    </w:docPart>
    <w:docPart>
      <w:docPartPr>
        <w:name w:val="E23E56C63C36A9428B8626F1C1B1BAD8"/>
        <w:category>
          <w:name w:val="General"/>
          <w:gallery w:val="placeholder"/>
        </w:category>
        <w:types>
          <w:type w:val="bbPlcHdr"/>
        </w:types>
        <w:behaviors>
          <w:behavior w:val="content"/>
        </w:behaviors>
        <w:guid w:val="{CB74EEA1-95A3-824A-854D-23EEC37067A8}"/>
      </w:docPartPr>
      <w:docPartBody>
        <w:p w:rsidR="004713EC" w:rsidRDefault="004713EC" w:rsidP="004713EC">
          <w:pPr>
            <w:pStyle w:val="E23E56C63C36A9428B8626F1C1B1BAD8"/>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 Sans">
    <w:altName w:val="Arial"/>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713EC"/>
    <w:rsid w:val="00123CC5"/>
    <w:rsid w:val="00294BAA"/>
    <w:rsid w:val="004713EC"/>
    <w:rsid w:val="00A61C64"/>
    <w:rsid w:val="00B628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456FD199C17468757FA3231BB9672">
    <w:name w:val="F42456FD199C17468757FA3231BB9672"/>
    <w:rsid w:val="00B6281E"/>
  </w:style>
  <w:style w:type="paragraph" w:customStyle="1" w:styleId="673A1B60EE816A40872748AFD085AD86">
    <w:name w:val="673A1B60EE816A40872748AFD085AD86"/>
    <w:rsid w:val="00B6281E"/>
  </w:style>
  <w:style w:type="paragraph" w:customStyle="1" w:styleId="AC6E021740D5A447BB58201BE3B92181">
    <w:name w:val="AC6E021740D5A447BB58201BE3B92181"/>
    <w:rsid w:val="00B6281E"/>
  </w:style>
  <w:style w:type="paragraph" w:customStyle="1" w:styleId="177DE8E560A56B458F605BFB3C8A7BFA">
    <w:name w:val="177DE8E560A56B458F605BFB3C8A7BFA"/>
    <w:rsid w:val="00B6281E"/>
  </w:style>
  <w:style w:type="paragraph" w:customStyle="1" w:styleId="2653D8DE587165429C8AF3D9DEE4539F">
    <w:name w:val="2653D8DE587165429C8AF3D9DEE4539F"/>
    <w:rsid w:val="00B6281E"/>
  </w:style>
  <w:style w:type="paragraph" w:customStyle="1" w:styleId="ACA6162ED718AF46B4FC0A3B9C635901">
    <w:name w:val="ACA6162ED718AF46B4FC0A3B9C635901"/>
    <w:rsid w:val="00B6281E"/>
  </w:style>
  <w:style w:type="paragraph" w:customStyle="1" w:styleId="485E61026BD6A74EA34D6060F88B1EE2">
    <w:name w:val="485E61026BD6A74EA34D6060F88B1EE2"/>
    <w:rsid w:val="00B6281E"/>
  </w:style>
  <w:style w:type="paragraph" w:customStyle="1" w:styleId="A3D1AAC217DC934CB92B214CC01DCE8E">
    <w:name w:val="A3D1AAC217DC934CB92B214CC01DCE8E"/>
    <w:rsid w:val="00B6281E"/>
  </w:style>
  <w:style w:type="paragraph" w:customStyle="1" w:styleId="ED7CEF951A7A894BAA31DC5C055F85D0">
    <w:name w:val="ED7CEF951A7A894BAA31DC5C055F85D0"/>
    <w:rsid w:val="00B6281E"/>
  </w:style>
  <w:style w:type="paragraph" w:customStyle="1" w:styleId="D050CCB482199B4F9C10C79C74BEE2AA">
    <w:name w:val="D050CCB482199B4F9C10C79C74BEE2AA"/>
    <w:rsid w:val="00B6281E"/>
  </w:style>
  <w:style w:type="paragraph" w:customStyle="1" w:styleId="0CC5486706143A479F2781366F0DD189">
    <w:name w:val="0CC5486706143A479F2781366F0DD189"/>
    <w:rsid w:val="00B6281E"/>
  </w:style>
  <w:style w:type="paragraph" w:customStyle="1" w:styleId="A5679810D0217B409B9334735CDFB1A7">
    <w:name w:val="A5679810D0217B409B9334735CDFB1A7"/>
    <w:rsid w:val="00B6281E"/>
  </w:style>
  <w:style w:type="paragraph" w:customStyle="1" w:styleId="7D06F6D320B4DB498E550471F65D405D">
    <w:name w:val="7D06F6D320B4DB498E550471F65D405D"/>
    <w:rsid w:val="00B6281E"/>
  </w:style>
  <w:style w:type="paragraph" w:customStyle="1" w:styleId="52677C9FDBA5D3478AEE19221125026B">
    <w:name w:val="52677C9FDBA5D3478AEE19221125026B"/>
    <w:rsid w:val="00B6281E"/>
  </w:style>
  <w:style w:type="paragraph" w:customStyle="1" w:styleId="A66EE87E5517E14CA6016632D6105E87">
    <w:name w:val="A66EE87E5517E14CA6016632D6105E87"/>
    <w:rsid w:val="00B6281E"/>
  </w:style>
  <w:style w:type="paragraph" w:customStyle="1" w:styleId="0A3831CAAACB104A800C99596CF79892">
    <w:name w:val="0A3831CAAACB104A800C99596CF79892"/>
    <w:rsid w:val="00B6281E"/>
  </w:style>
  <w:style w:type="paragraph" w:customStyle="1" w:styleId="5B80EDF936795544AFFD03731DB83A67">
    <w:name w:val="5B80EDF936795544AFFD03731DB83A67"/>
    <w:rsid w:val="00B6281E"/>
  </w:style>
  <w:style w:type="paragraph" w:customStyle="1" w:styleId="30A2E49B45055D4BB723AC9B454CA4F6">
    <w:name w:val="30A2E49B45055D4BB723AC9B454CA4F6"/>
    <w:rsid w:val="004713EC"/>
  </w:style>
  <w:style w:type="paragraph" w:customStyle="1" w:styleId="E23E56C63C36A9428B8626F1C1B1BAD8">
    <w:name w:val="E23E56C63C36A9428B8626F1C1B1BAD8"/>
    <w:rsid w:val="004713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Resonance Proposal">
      <a:dk1>
        <a:sysClr val="windowText" lastClr="000000"/>
      </a:dk1>
      <a:lt1>
        <a:sysClr val="window" lastClr="FFFFFF"/>
      </a:lt1>
      <a:dk2>
        <a:srgbClr val="34345A"/>
      </a:dk2>
      <a:lt2>
        <a:srgbClr val="9C9697"/>
      </a:lt2>
      <a:accent1>
        <a:srgbClr val="8B6496"/>
      </a:accent1>
      <a:accent2>
        <a:srgbClr val="7373AE"/>
      </a:accent2>
      <a:accent3>
        <a:srgbClr val="9F381B"/>
      </a:accent3>
      <a:accent4>
        <a:srgbClr val="008683"/>
      </a:accent4>
      <a:accent5>
        <a:srgbClr val="CC7B1D"/>
      </a:accent5>
      <a:accent6>
        <a:srgbClr val="50360B"/>
      </a:accent6>
      <a:hlink>
        <a:srgbClr val="144664"/>
      </a:hlink>
      <a:folHlink>
        <a:srgbClr val="BB8E2F"/>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A02E-4C31-5048-A5D2-E303EDB0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1359</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&lt;&gt;</vt:lpstr>
      <vt:lpstr>&lt;NowFloat is a social app and hence it is quite internet data centric. As expect</vt:lpstr>
      <vt:lpstr>The test was run on Nexus one device. Here is a snapshot of the power consumptio</vt:lpstr>
      <vt:lpstr/>
      <vt:lpstr>&lt;Benchmark numbers</vt:lpstr>
    </vt:vector>
  </TitlesOfParts>
  <Manager/>
  <Company/>
  <LinksUpToDate>false</LinksUpToDate>
  <CharactersWithSpaces>1594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Rangarajan</dc:creator>
  <cp:keywords/>
  <dc:description/>
  <cp:lastModifiedBy>Kumar Rangarajan</cp:lastModifiedBy>
  <cp:revision>2</cp:revision>
  <dcterms:created xsi:type="dcterms:W3CDTF">2012-11-16T12:55:00Z</dcterms:created>
  <dcterms:modified xsi:type="dcterms:W3CDTF">2012-11-16T12:55:00Z</dcterms:modified>
  <cp:category/>
</cp:coreProperties>
</file>